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Experience inventory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Five shifts. Every time a guest thanks the team or names something they will remember, mark it in one of the two columns.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Given (a room, a plate, an amenity, a gift)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Arranged (something to do or feel)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the guest said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WHAT THE BALANCE SAYS ABOUT OUR OPERATION (ONE SENTENCE)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ONE EXPERIENCE WE CAN ARRANGE AT NO COST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OFFERED THREE TIMES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Guest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Delivered by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How it landed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CONDITIONS IT NEEDS IN ORDER TO HOLD WITHOUT ME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inventory | The Luxury of Attention Toolkit</dc:title>
  <dc:creator>Rahim B. Kanani</dc:creator>
  <cp:lastModifiedBy>Un-named</cp:lastModifiedBy>
  <cp:revision>1</cp:revision>
  <dcterms:created xsi:type="dcterms:W3CDTF">2026-10-17T18:09:59.331Z</dcterms:created>
  <dcterms:modified xsi:type="dcterms:W3CDTF">2026-10-17T18:09:59.331Z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